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抚顺县投资建设项目承诺制审批告知书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你公司提交的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项目承诺制审批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申请已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收悉，现就该项目实行承诺制审批告知事项如下: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 xml:space="preserve">请携带以下材料到抚顺县自然资源局办理《建设工程规划预许可证》: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1.审批的控制性详细规划;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2.修建性详细规划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仿宋_GB2312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3.放线图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二、请携带以下材料到抚顺县工程建设项目审批制度改革领导小组办理《建筑工程施工预许可证》: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(一)工业项目: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1.国有土地使用权出让合同;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抚顺县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投资建设项目承诺制审批承诺书;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.《建设工程规划预许可证》;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(二)商住项目及其它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1.国有土地使用权出让合同;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抚顺县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投资建设项目承诺制审批承诺书;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.《建设工程规划许可证》;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.图纸联合审查意见;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.施工合同、监理合同。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三、企业(项目单位)必须对以下事项做出承诺并承担相应法律责任: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1.必须保证申请资料和相关数据的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合法性、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真实性、准确性，保证文字资料和图纸资料的一致性。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2.在取得《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建设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工程施工预许可证》前，企业(项目单位)不得开工建设。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抚顺县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投资建设项目承诺制审批流程取得的《建筑工程施工预许可证》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，有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效期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个月。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业(项目单位)须在该许可有效期内按正常建设项目审批流程办理立项、规划、土地、环保/安监/节能(视项目情况需要)、消防等有关审批手续，并提供其它相关要件，办理《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建设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工程施工许可证》。在取得《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建设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工程施工许可证》后，《建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工程施工预许可证》自行作废。如在预许可有效期内仍未办理完成的，则须停止一切建设活动并接受相应处罚。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4.在《建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工程施工预许可证》有效期内，未办结建设工程相关审批手续前，企业(项目单位)不得申请建设工程竣工验收。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5.企业(项目单位)须依法依规进行建设工程规划方案设计和组织施工。建设工程设计方案及施工程序、满足土地、规划、环保、节能、安全、消防、施工、建设等有关法律、政策法规和技术规范等规定和要求，不得存在违法建设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6.企业(项目单位)须主动接受并配合有关监管部门的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监督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、检查和管理。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7.企业(项目单位)作出承诺后，相关职能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门定期对承诺内容是否属实进行检查，发现实际情况与承诺内容不符的，有权要求企业(项目单位)整改，整改后仍不符合条件的，有权撒销行政审批预许可决定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8.如被认定存在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违法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违规等行为，企业(项目单位)的信用信息将在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抚顺县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政务服务信息平台公开，同时通报相关行业资质管理部门，承担相关违约的法律后果。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9.企业(项目单位)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在履行承诺过程中存在隐瞒、欺诈行为的，依照相关规定承担法律责任。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120" w:firstLineChars="1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年    月 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30F6D"/>
    <w:rsid w:val="02E25591"/>
    <w:rsid w:val="035226E7"/>
    <w:rsid w:val="047A34C2"/>
    <w:rsid w:val="04A046F0"/>
    <w:rsid w:val="04F52BF2"/>
    <w:rsid w:val="07D13171"/>
    <w:rsid w:val="07EF420C"/>
    <w:rsid w:val="08EA4644"/>
    <w:rsid w:val="0C8B44DD"/>
    <w:rsid w:val="0EFF6F04"/>
    <w:rsid w:val="0F8F2ACC"/>
    <w:rsid w:val="112710CA"/>
    <w:rsid w:val="119E7901"/>
    <w:rsid w:val="147A3EA8"/>
    <w:rsid w:val="164D77DB"/>
    <w:rsid w:val="17930012"/>
    <w:rsid w:val="17E87979"/>
    <w:rsid w:val="184330A1"/>
    <w:rsid w:val="185E05F3"/>
    <w:rsid w:val="18D14927"/>
    <w:rsid w:val="19BE52A8"/>
    <w:rsid w:val="1BA70475"/>
    <w:rsid w:val="1D5048B4"/>
    <w:rsid w:val="1F4132BB"/>
    <w:rsid w:val="1FCF3421"/>
    <w:rsid w:val="23911C82"/>
    <w:rsid w:val="24203325"/>
    <w:rsid w:val="24216C37"/>
    <w:rsid w:val="263C5597"/>
    <w:rsid w:val="26605B48"/>
    <w:rsid w:val="26CF30D4"/>
    <w:rsid w:val="278C7090"/>
    <w:rsid w:val="27AB3A18"/>
    <w:rsid w:val="286F1C05"/>
    <w:rsid w:val="2A2C1BE9"/>
    <w:rsid w:val="2AD5318B"/>
    <w:rsid w:val="2B47740D"/>
    <w:rsid w:val="2B672CA2"/>
    <w:rsid w:val="2B984F1B"/>
    <w:rsid w:val="2CBC0850"/>
    <w:rsid w:val="2D80374F"/>
    <w:rsid w:val="2ECA7BA8"/>
    <w:rsid w:val="2F1F557D"/>
    <w:rsid w:val="305E30CE"/>
    <w:rsid w:val="308720B1"/>
    <w:rsid w:val="30C85D70"/>
    <w:rsid w:val="324F3879"/>
    <w:rsid w:val="332562F0"/>
    <w:rsid w:val="336F302C"/>
    <w:rsid w:val="338D651B"/>
    <w:rsid w:val="33953C0B"/>
    <w:rsid w:val="33F119F0"/>
    <w:rsid w:val="34440E64"/>
    <w:rsid w:val="34A56176"/>
    <w:rsid w:val="35830081"/>
    <w:rsid w:val="358C437A"/>
    <w:rsid w:val="364D7F7D"/>
    <w:rsid w:val="36D031A7"/>
    <w:rsid w:val="385C0569"/>
    <w:rsid w:val="3BBA7520"/>
    <w:rsid w:val="3EAE17A3"/>
    <w:rsid w:val="3EC52E50"/>
    <w:rsid w:val="3EE470C0"/>
    <w:rsid w:val="3F201CC5"/>
    <w:rsid w:val="416F1469"/>
    <w:rsid w:val="41E708BF"/>
    <w:rsid w:val="421278BE"/>
    <w:rsid w:val="43F96431"/>
    <w:rsid w:val="44967446"/>
    <w:rsid w:val="44DC6187"/>
    <w:rsid w:val="4B167251"/>
    <w:rsid w:val="4B591A4B"/>
    <w:rsid w:val="4B837726"/>
    <w:rsid w:val="4BEB228B"/>
    <w:rsid w:val="4C6E57C2"/>
    <w:rsid w:val="4D561027"/>
    <w:rsid w:val="4EA92C4B"/>
    <w:rsid w:val="50A16D56"/>
    <w:rsid w:val="535873CA"/>
    <w:rsid w:val="53EF7DAA"/>
    <w:rsid w:val="57A13257"/>
    <w:rsid w:val="57F657DD"/>
    <w:rsid w:val="5A054CC1"/>
    <w:rsid w:val="5A5B1E10"/>
    <w:rsid w:val="5B774E04"/>
    <w:rsid w:val="5C1C1FBF"/>
    <w:rsid w:val="5E493DC9"/>
    <w:rsid w:val="6013219F"/>
    <w:rsid w:val="605E7C51"/>
    <w:rsid w:val="60B00D35"/>
    <w:rsid w:val="61650C21"/>
    <w:rsid w:val="61AC1936"/>
    <w:rsid w:val="61B02157"/>
    <w:rsid w:val="61B13137"/>
    <w:rsid w:val="61E7148D"/>
    <w:rsid w:val="62356792"/>
    <w:rsid w:val="63224B35"/>
    <w:rsid w:val="6474596A"/>
    <w:rsid w:val="67515D94"/>
    <w:rsid w:val="68AA5155"/>
    <w:rsid w:val="68D70730"/>
    <w:rsid w:val="697F0E11"/>
    <w:rsid w:val="6ADF32DC"/>
    <w:rsid w:val="6BE96F75"/>
    <w:rsid w:val="6C860434"/>
    <w:rsid w:val="6D5600C3"/>
    <w:rsid w:val="6E68351C"/>
    <w:rsid w:val="6F0512CE"/>
    <w:rsid w:val="6FA96851"/>
    <w:rsid w:val="701C5228"/>
    <w:rsid w:val="71787D0E"/>
    <w:rsid w:val="72283052"/>
    <w:rsid w:val="768E748A"/>
    <w:rsid w:val="770353E8"/>
    <w:rsid w:val="77493A8A"/>
    <w:rsid w:val="777B35FE"/>
    <w:rsid w:val="783C02B5"/>
    <w:rsid w:val="79261DAE"/>
    <w:rsid w:val="79462EB4"/>
    <w:rsid w:val="7B954642"/>
    <w:rsid w:val="7C392A61"/>
    <w:rsid w:val="7C8D71CC"/>
    <w:rsid w:val="7CF51542"/>
    <w:rsid w:val="7E861997"/>
    <w:rsid w:val="7F834011"/>
    <w:rsid w:val="7F940451"/>
    <w:rsid w:val="7F94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2020-10-29T06:29:00Z</cp:lastPrinted>
  <dcterms:modified xsi:type="dcterms:W3CDTF">2020-11-17T02:00:26Z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