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抚顺县文体旅服务中心</w:t>
      </w:r>
      <w:r>
        <w:rPr>
          <w:rFonts w:hint="eastAsia" w:ascii="宋体" w:hAnsi="宋体" w:eastAsia="宋体" w:cs="宋体"/>
          <w:b/>
          <w:bCs/>
          <w:sz w:val="44"/>
          <w:szCs w:val="44"/>
        </w:rPr>
        <w:t>主要负责人</w:t>
      </w:r>
      <w:r>
        <w:rPr>
          <w:rFonts w:hint="eastAsia" w:ascii="宋体" w:hAnsi="宋体" w:eastAsia="宋体" w:cs="宋体"/>
          <w:b/>
          <w:bCs/>
          <w:sz w:val="44"/>
          <w:szCs w:val="44"/>
          <w:lang w:eastAsia="zh-CN"/>
        </w:rPr>
        <w:t>履</w:t>
      </w:r>
      <w:r>
        <w:rPr>
          <w:rFonts w:hint="eastAsia" w:ascii="宋体" w:hAnsi="宋体" w:eastAsia="宋体" w:cs="宋体"/>
          <w:b/>
          <w:bCs/>
          <w:sz w:val="44"/>
          <w:szCs w:val="44"/>
        </w:rPr>
        <w:t>行推进法治建设第一责任人职责清单</w:t>
      </w:r>
    </w:p>
    <w:p>
      <w:pPr>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为深入贯彻落实习近平法治思想，持续推动文体旅中心主要负责人 切实履行推进法治建设第一责任人职责，根据中共中央办公厅、国务院办公厅《党政主要负责人履行推进法治建设第一责任人职责规定》、《辽宁省党政主要负责人履行推进法治建设第一责任人职责清单》，结合中心工作实际，制定文体旅中心主要负责人履行推进法治建设第一责任人职责清单如下。</w:t>
      </w:r>
    </w:p>
    <w:p>
      <w:pPr>
        <w:numPr>
          <w:ilvl w:val="0"/>
          <w:numId w:val="1"/>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严格遵循基本原则，确保正确政治方向</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中心主要负责人履行推进法治建设第一责任人职责，必须遵循以下原则：</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（一）坚持带头深入学习贯彻习近平法治思想，贯彻落实习近平总书记关于法治建设的重要指示批示精神；</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（二）坚持党的领导、人民当家作主、依法治国有机统一；</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（三）坚持宪法法律至上，反对以言代法、以权压法、徇私枉法;</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（四）坚持统筹协调，做到依法执政、依法行政共同推进；</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（五）坚持权责一致，确保有权必有责、有责要担当、失责必追究；</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（六）坚持以身作则，以上率下，带头尊法学法守法用法。</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二、严抓责任落实，坚决做到以上率下</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中心主要负责人作为推进法治建设第一责任人，应当做到：</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（一）切实履行依法治国工作职责，推动中心贯彻落实党中央、国务院关于法治建设的重大决策部署；</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（二）统筹推进严格执法、公正司法、全民守法；</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（三）自觉运用法治思维和法治方式深化改革、推动发展、化解矛盾、维护稳定、应对风险；</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（四）对法治建设重要工作亲自部署、重大问题亲自过问、重点环节亲自协调、重要任务亲自督办，把中心各项工作纳入法治化轨道。</w:t>
      </w:r>
    </w:p>
    <w:p>
      <w:pPr>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三、严格对标对表，确保实现高质量推进</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中心主要负责人在推进法治建设中应当履行以下主要职责：</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1.加强对中心法治建设的组织领导，制定、落实中心工作规划和年度工作计划，及时研究解决法治建设有关重大问题，为推进法治建设提供保障；</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2.围绕法治建设，贯彻落实党的</w:t>
      </w:r>
      <w:bookmarkStart w:id="0" w:name="_GoBack"/>
      <w:bookmarkEnd w:id="0"/>
      <w:r>
        <w:rPr>
          <w:rFonts w:hint="eastAsia" w:ascii="仿宋" w:hAnsi="仿宋" w:eastAsia="仿宋" w:cs="仿宋"/>
          <w:sz w:val="32"/>
          <w:szCs w:val="32"/>
          <w:lang w:val="en-US" w:eastAsia="zh-CN"/>
        </w:rPr>
        <w:t>有关文化、体育、旅游方面及有关文物保护的各项方针、政策和法律法规；弘扬和宣传爱国主义教育活动；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3.严格执行重大行政决策法定程序，督促中心有关部门全面推进政务公开；</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4.依法全面履行工作职能，配合主管局推进行政执法责任制落实；</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5.督促中心其他班子成员依法行政，纠正行政不作为、乱作为。形成依法办事、遇事找法、解决问题用法、化解矛盾靠法的思维方式和工作方法；</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6.自觉维护司法权威，认真落实行政机关出庭应诉、支持法院受理行政案件、尊重并执行法院生效裁判制度；</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7.完善中心学法用法制度，组织实施法治宣传教育规划，推动落实“谁执法谁普法”责任制落实。大力加强中心法治文化建设，积极开展“12.4”国家宪法日集中宣传教育活动；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8.加强法治宣传教育，着力提高依法决策能力。落实领导干部学法用法制度，着力提高依法办事能力。加强中心工作人员法律知识培训，通过法治讲座、网上学法等形式，提高中心工作人员法律素养和工作能力。</w:t>
      </w:r>
    </w:p>
    <w:p>
      <w:pPr>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383"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050C3"/>
    <w:multiLevelType w:val="singleLevel"/>
    <w:tmpl w:val="88E050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A2MTgzNzg1OWYxODAyZjI3ZGI1MmVhMjM5YTYifQ=="/>
  </w:docVars>
  <w:rsids>
    <w:rsidRoot w:val="00000000"/>
    <w:rsid w:val="020834FA"/>
    <w:rsid w:val="038806F4"/>
    <w:rsid w:val="086329D2"/>
    <w:rsid w:val="0AD22DAF"/>
    <w:rsid w:val="0B526C5E"/>
    <w:rsid w:val="13ED57C0"/>
    <w:rsid w:val="1DA75A0A"/>
    <w:rsid w:val="213C7D08"/>
    <w:rsid w:val="2447247A"/>
    <w:rsid w:val="28096C9A"/>
    <w:rsid w:val="2B286C3A"/>
    <w:rsid w:val="2C7566AC"/>
    <w:rsid w:val="2E332DE0"/>
    <w:rsid w:val="2F081A65"/>
    <w:rsid w:val="31E95F9C"/>
    <w:rsid w:val="362E6112"/>
    <w:rsid w:val="39031D0C"/>
    <w:rsid w:val="3B5B1163"/>
    <w:rsid w:val="3FD60BBE"/>
    <w:rsid w:val="46C34E8A"/>
    <w:rsid w:val="585625B8"/>
    <w:rsid w:val="5BF46D3E"/>
    <w:rsid w:val="5F3F29C6"/>
    <w:rsid w:val="619314C1"/>
    <w:rsid w:val="63892928"/>
    <w:rsid w:val="74326870"/>
    <w:rsid w:val="74524843"/>
    <w:rsid w:val="768E5B69"/>
    <w:rsid w:val="76E16AC1"/>
    <w:rsid w:val="78001ED0"/>
    <w:rsid w:val="78314D78"/>
    <w:rsid w:val="78AF2E46"/>
    <w:rsid w:val="793D18CD"/>
    <w:rsid w:val="7C2F7BF3"/>
    <w:rsid w:val="7CCC5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1080</Words>
  <Characters>1095</Characters>
  <Lines>38</Lines>
  <Paragraphs>10</Paragraphs>
  <TotalTime>27</TotalTime>
  <ScaleCrop>false</ScaleCrop>
  <LinksUpToDate>false</LinksUpToDate>
  <CharactersWithSpaces>1136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2023-04-17T14:09:00Z</dcterms:created>
  <dc:creator>123</dc:creator>
  <cp:lastModifiedBy>Administrator</cp:lastModifiedBy>
  <cp:lastPrinted>2023-04-28T01:29:00Z</cp:lastPrinted>
  <dcterms:modified xsi:type="dcterms:W3CDTF">2023-12-28T06:04:09Z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98F8156D7FD14ECFB1E73321C6101703_13</vt:lpwstr>
  </property>
  <property fmtid="{D5CDD505-2E9C-101B-9397-08002B2CF9AE}" pid="3" name="KSOProductBuildVer">
    <vt:lpwstr>2052-12.1.0.16120</vt:lpwstr>
  </property>
</Properties>
</file>